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4B876" w14:textId="77777777" w:rsidR="00B220B1" w:rsidRDefault="001F79F4" w:rsidP="00D7797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투자일임회사</w:t>
      </w:r>
      <w:r w:rsidR="00744326">
        <w:rPr>
          <w:rFonts w:hint="eastAsia"/>
          <w:b/>
          <w:bCs/>
          <w:sz w:val="32"/>
        </w:rPr>
        <w:t xml:space="preserve"> </w:t>
      </w:r>
      <w:r w:rsidR="00B220B1" w:rsidRPr="00D77973">
        <w:rPr>
          <w:rFonts w:hint="eastAsia"/>
          <w:b/>
          <w:bCs/>
          <w:sz w:val="32"/>
        </w:rPr>
        <w:t>확약서</w:t>
      </w:r>
    </w:p>
    <w:p w14:paraId="44C561C1" w14:textId="77777777" w:rsidR="00E573E1" w:rsidRPr="00302246" w:rsidRDefault="00E573E1" w:rsidP="00302246">
      <w:pPr>
        <w:rPr>
          <w:sz w:val="22"/>
        </w:rPr>
      </w:pPr>
    </w:p>
    <w:p w14:paraId="63440F9D" w14:textId="00247403" w:rsidR="00B117D0" w:rsidRDefault="00FF37FE" w:rsidP="00302246">
      <w:r w:rsidRPr="00FF37FE">
        <w:rPr>
          <w:rFonts w:hint="eastAsia"/>
        </w:rPr>
        <w:t>유안타제</w:t>
      </w:r>
      <w:r w:rsidR="00F551E9">
        <w:t>16</w:t>
      </w:r>
      <w:r w:rsidRPr="00FF37FE">
        <w:t>호기업인수목적 주식회사</w:t>
      </w:r>
      <w:r w:rsidR="00E573E1" w:rsidRPr="00302246">
        <w:rPr>
          <w:rFonts w:hint="eastAsia"/>
        </w:rPr>
        <w:t xml:space="preserve">의 공모를 위한 </w:t>
      </w:r>
      <w:r w:rsidR="00B220B1" w:rsidRPr="00302246">
        <w:t xml:space="preserve">수요예측 참여와 관련하여, 수요예측 참여기관은 「증권 </w:t>
      </w:r>
      <w:bookmarkStart w:id="0" w:name="_GoBack"/>
      <w:r w:rsidR="00B220B1" w:rsidRPr="00302246">
        <w:t>인수업무 등에 관한 규정」(이하 규정) 제2조</w:t>
      </w:r>
      <w:r w:rsidR="00983A3F" w:rsidRPr="00302246">
        <w:rPr>
          <w:rFonts w:hint="eastAsia"/>
        </w:rPr>
        <w:t xml:space="preserve"> </w:t>
      </w:r>
      <w:r w:rsidR="00B220B1" w:rsidRPr="00302246">
        <w:t xml:space="preserve">제8호에 따른 기관투자자이며, </w:t>
      </w:r>
      <w:r w:rsidR="00DC23F8" w:rsidRPr="00302246">
        <w:rPr>
          <w:rFonts w:hint="eastAsia"/>
        </w:rPr>
        <w:t>규정 제</w:t>
      </w:r>
      <w:r w:rsidR="00DC23F8" w:rsidRPr="00302246">
        <w:t>9조</w:t>
      </w:r>
      <w:r w:rsidR="00DC23F8" w:rsidRPr="00302246">
        <w:rPr>
          <w:rFonts w:hint="eastAsia"/>
        </w:rPr>
        <w:t xml:space="preserve"> </w:t>
      </w:r>
      <w:r w:rsidR="00DC23F8" w:rsidRPr="00302246">
        <w:t xml:space="preserve">제4항 각호의 어느 하나에 해당하지 </w:t>
      </w:r>
      <w:r w:rsidR="00BD1EBB" w:rsidRPr="00302246">
        <w:t>아니</w:t>
      </w:r>
      <w:r w:rsidR="00744326" w:rsidRPr="00302246">
        <w:rPr>
          <w:rFonts w:hint="eastAsia"/>
        </w:rPr>
        <w:t>함을 확인합니다.</w:t>
      </w:r>
      <w:r w:rsidR="00744326" w:rsidRPr="00302246">
        <w:t xml:space="preserve"> </w:t>
      </w:r>
      <w:r w:rsidR="00744326" w:rsidRPr="00302246">
        <w:rPr>
          <w:rFonts w:hint="eastAsia"/>
        </w:rPr>
        <w:t>또한</w:t>
      </w:r>
      <w:r w:rsidR="00B117D0" w:rsidRPr="00302246">
        <w:t xml:space="preserve"> </w:t>
      </w:r>
      <w:r w:rsidR="00B117D0" w:rsidRPr="00302246">
        <w:rPr>
          <w:rFonts w:hint="eastAsia"/>
        </w:rPr>
        <w:t xml:space="preserve">아래의 요건을 충족하며, </w:t>
      </w:r>
      <w:r w:rsidR="003C0B3C" w:rsidRPr="00302246">
        <w:rPr>
          <w:rFonts w:hint="eastAsia"/>
        </w:rPr>
        <w:t xml:space="preserve">동 요건이 수요예측 </w:t>
      </w:r>
      <w:r w:rsidR="00B117D0" w:rsidRPr="00302246">
        <w:rPr>
          <w:rFonts w:hint="eastAsia"/>
        </w:rPr>
        <w:t xml:space="preserve">배정 시점까지 </w:t>
      </w:r>
      <w:r w:rsidR="003C0B3C" w:rsidRPr="00302246">
        <w:rPr>
          <w:rFonts w:hint="eastAsia"/>
        </w:rPr>
        <w:t>유지될</w:t>
      </w:r>
      <w:r w:rsidR="00B117D0" w:rsidRPr="00302246">
        <w:rPr>
          <w:rFonts w:hint="eastAsia"/>
        </w:rPr>
        <w:t xml:space="preserve"> 것을 확약합니다.</w:t>
      </w:r>
      <w:r w:rsidR="00B117D0" w:rsidRPr="00302246">
        <w:t xml:space="preserve"> </w:t>
      </w:r>
      <w:r w:rsidR="00B117D0" w:rsidRPr="00302246">
        <w:rPr>
          <w:rFonts w:hint="eastAsia"/>
        </w:rPr>
        <w:t>다만,</w:t>
      </w:r>
      <w:r w:rsidR="00B117D0" w:rsidRPr="00302246">
        <w:t xml:space="preserve"> </w:t>
      </w:r>
      <w:r w:rsidR="00B117D0" w:rsidRPr="00302246">
        <w:rPr>
          <w:rFonts w:hint="eastAsia"/>
        </w:rPr>
        <w:t>제2조 제1</w:t>
      </w:r>
      <w:r w:rsidR="00B117D0" w:rsidRPr="00302246">
        <w:t>8</w:t>
      </w:r>
      <w:r w:rsidR="00B117D0" w:rsidRPr="00302246">
        <w:rPr>
          <w:rFonts w:hint="eastAsia"/>
        </w:rPr>
        <w:t>호에 따른 고위험고수익투자신탁의 경우에는 제1호 및 제4호를 적용하지 아니합니다.</w:t>
      </w:r>
    </w:p>
    <w:bookmarkEnd w:id="0"/>
    <w:p w14:paraId="4517E675" w14:textId="77777777" w:rsidR="00302246" w:rsidRPr="0016764C" w:rsidRDefault="00302246" w:rsidP="00302246">
      <w:pPr>
        <w:rPr>
          <w:rFonts w:ascii="KB금융 본문체 Light" w:eastAsia="KB금융 본문체 Light" w:hAnsi="KB금융 본문체 Light"/>
          <w:sz w:val="14"/>
          <w:szCs w:val="20"/>
        </w:rPr>
      </w:pPr>
    </w:p>
    <w:p w14:paraId="40F0E9F9" w14:textId="77777777" w:rsidR="00B117D0" w:rsidRPr="00B117D0" w:rsidRDefault="00B117D0" w:rsidP="00B117D0">
      <w:pPr>
        <w:wordWrap/>
        <w:spacing w:line="312" w:lineRule="auto"/>
        <w:rPr>
          <w:rFonts w:ascii="KB금융 본문체 Light" w:eastAsia="KB금융 본문체 Light" w:hAnsi="KB금융 본문체 Light"/>
          <w:sz w:val="18"/>
          <w:szCs w:val="20"/>
        </w:rPr>
      </w:pPr>
      <w:r w:rsidRPr="00B117D0">
        <w:rPr>
          <w:rFonts w:ascii="KB금융 본문체 Light" w:eastAsia="KB금융 본문체 Light" w:hAnsi="KB금융 본문체 Light" w:hint="eastAsia"/>
          <w:b/>
          <w:bCs/>
          <w:sz w:val="18"/>
          <w:szCs w:val="20"/>
        </w:rPr>
        <w:t>1</w:t>
      </w:r>
      <w:r w:rsidRPr="00B117D0">
        <w:rPr>
          <w:rFonts w:ascii="KB금융 본문체 Light" w:eastAsia="KB금융 본문체 Light" w:hAnsi="KB금융 본문체 Light"/>
          <w:b/>
          <w:bCs/>
          <w:sz w:val="18"/>
          <w:szCs w:val="20"/>
        </w:rPr>
        <w:t xml:space="preserve">. </w:t>
      </w:r>
      <w:r w:rsidRPr="00B117D0">
        <w:rPr>
          <w:rFonts w:ascii="KB금융 본문체 Light" w:eastAsia="KB금융 본문체 Light" w:hAnsi="KB금융 본문체 Light" w:hint="eastAsia"/>
          <w:b/>
          <w:bCs/>
          <w:sz w:val="18"/>
          <w:szCs w:val="20"/>
        </w:rPr>
        <w:t xml:space="preserve">투자일임회사가 </w:t>
      </w:r>
      <w:r w:rsidRPr="00B117D0">
        <w:rPr>
          <w:rFonts w:ascii="KB금융 본문체 Light" w:eastAsia="KB금융 본문체 Light" w:hAnsi="KB금융 본문체 Light"/>
          <w:b/>
          <w:bCs/>
          <w:sz w:val="18"/>
          <w:szCs w:val="20"/>
        </w:rPr>
        <w:t>“</w:t>
      </w:r>
      <w:r w:rsidRPr="00B117D0">
        <w:rPr>
          <w:rFonts w:ascii="KB금융 본문체 Light" w:eastAsia="KB금융 본문체 Light" w:hAnsi="KB금융 본문체 Light" w:hint="eastAsia"/>
          <w:b/>
          <w:bCs/>
          <w:sz w:val="18"/>
          <w:szCs w:val="20"/>
        </w:rPr>
        <w:t>투자일임재산</w:t>
      </w:r>
      <w:r w:rsidRPr="00B117D0">
        <w:rPr>
          <w:rFonts w:ascii="KB금융 본문체 Light" w:eastAsia="KB금융 본문체 Light" w:hAnsi="KB금융 본문체 Light"/>
          <w:b/>
          <w:bCs/>
          <w:sz w:val="18"/>
          <w:szCs w:val="20"/>
        </w:rPr>
        <w:t>”</w:t>
      </w:r>
      <w:r w:rsidRPr="00B117D0">
        <w:rPr>
          <w:rFonts w:ascii="KB금융 본문체 Light" w:eastAsia="KB금융 본문체 Light" w:hAnsi="KB금융 본문체 Light" w:hint="eastAsia"/>
          <w:b/>
          <w:bCs/>
          <w:sz w:val="18"/>
          <w:szCs w:val="20"/>
        </w:rPr>
        <w:t>으로 기업공개를 위한 수요예측에 참여하는 경우 작성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7"/>
        <w:gridCol w:w="3119"/>
      </w:tblGrid>
      <w:tr w:rsidR="00B117D0" w:rsidRPr="00B117D0" w14:paraId="59546C2D" w14:textId="77777777" w:rsidTr="00744326">
        <w:trPr>
          <w:jc w:val="center"/>
        </w:trPr>
        <w:tc>
          <w:tcPr>
            <w:tcW w:w="3398" w:type="pct"/>
            <w:shd w:val="clear" w:color="auto" w:fill="D9D9D9"/>
            <w:vAlign w:val="center"/>
          </w:tcPr>
          <w:p w14:paraId="754CDCA1" w14:textId="77777777" w:rsidR="00B117D0" w:rsidRPr="00B117D0" w:rsidRDefault="00B117D0" w:rsidP="003B4578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z w:val="18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b/>
                <w:sz w:val="18"/>
              </w:rPr>
              <w:t>투자일임회사 수요예측 참여조건</w:t>
            </w:r>
          </w:p>
          <w:p w14:paraId="20B91143" w14:textId="77777777" w:rsidR="00B117D0" w:rsidRPr="00B117D0" w:rsidRDefault="00B117D0" w:rsidP="003B4578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z w:val="18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※ 『증</w:t>
            </w:r>
            <w:r w:rsidRPr="00B117D0">
              <w:rPr>
                <w:rFonts w:ascii="KB금융 본문체 Light" w:eastAsia="KB금융 본문체 Light" w:hAnsi="KB금융 본문체 Light"/>
                <w:sz w:val="18"/>
                <w:szCs w:val="20"/>
              </w:rPr>
              <w:t xml:space="preserve">권 </w:t>
            </w: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인</w:t>
            </w:r>
            <w:r w:rsidRPr="00B117D0">
              <w:rPr>
                <w:rFonts w:ascii="KB금융 본문체 Light" w:eastAsia="KB금융 본문체 Light" w:hAnsi="KB금융 본문체 Light"/>
                <w:sz w:val="18"/>
                <w:szCs w:val="20"/>
              </w:rPr>
              <w:t>수업무</w:t>
            </w: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 xml:space="preserve"> 등</w:t>
            </w:r>
            <w:r w:rsidRPr="00B117D0">
              <w:rPr>
                <w:rFonts w:ascii="KB금융 본문체 Light" w:eastAsia="KB금융 본문체 Light" w:hAnsi="KB금융 본문체 Light"/>
                <w:sz w:val="18"/>
                <w:szCs w:val="20"/>
              </w:rPr>
              <w:t>에</w:t>
            </w: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 xml:space="preserve"> 관</w:t>
            </w:r>
            <w:r w:rsidRPr="00B117D0">
              <w:rPr>
                <w:rFonts w:ascii="KB금융 본문체 Light" w:eastAsia="KB금융 본문체 Light" w:hAnsi="KB금융 본문체 Light"/>
                <w:sz w:val="18"/>
                <w:szCs w:val="20"/>
              </w:rPr>
              <w:t>한</w:t>
            </w: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 xml:space="preserve"> 규정』 제5조의2 의</w:t>
            </w:r>
            <w:r w:rsidRPr="00B117D0">
              <w:rPr>
                <w:rFonts w:ascii="KB금융 본문체 Light" w:eastAsia="KB금융 본문체 Light" w:hAnsi="KB금융 본문체 Light"/>
                <w:sz w:val="18"/>
                <w:szCs w:val="20"/>
              </w:rPr>
              <w:t>거</w:t>
            </w:r>
          </w:p>
        </w:tc>
        <w:tc>
          <w:tcPr>
            <w:tcW w:w="1602" w:type="pct"/>
            <w:shd w:val="clear" w:color="auto" w:fill="D9D9D9"/>
            <w:vAlign w:val="center"/>
          </w:tcPr>
          <w:p w14:paraId="76D80C15" w14:textId="77777777" w:rsidR="00B117D0" w:rsidRPr="00B117D0" w:rsidRDefault="00B117D0" w:rsidP="003B4578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z w:val="18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b/>
                <w:sz w:val="18"/>
              </w:rPr>
              <w:t>충족 여부</w:t>
            </w:r>
          </w:p>
        </w:tc>
      </w:tr>
      <w:tr w:rsidR="00B117D0" w:rsidRPr="00B117D0" w14:paraId="3C3775F1" w14:textId="77777777" w:rsidTr="00744326">
        <w:trPr>
          <w:jc w:val="center"/>
        </w:trPr>
        <w:tc>
          <w:tcPr>
            <w:tcW w:w="3398" w:type="pct"/>
            <w:shd w:val="clear" w:color="auto" w:fill="auto"/>
            <w:vAlign w:val="center"/>
          </w:tcPr>
          <w:p w14:paraId="16C6DF94" w14:textId="77777777" w:rsidR="00B117D0" w:rsidRPr="00B117D0" w:rsidRDefault="00B117D0" w:rsidP="003B4578">
            <w:pPr>
              <w:numPr>
                <w:ilvl w:val="0"/>
                <w:numId w:val="1"/>
              </w:numPr>
              <w:wordWrap/>
              <w:jc w:val="left"/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투자일임계약을 체결한 투자자가 기관투자자(투자일임회사 제외)일 것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667BF373" w14:textId="77777777" w:rsidR="00B117D0" w:rsidRPr="00B117D0" w:rsidRDefault="00B117D0" w:rsidP="003B4578">
            <w:pPr>
              <w:wordWrap/>
              <w:adjustRightInd w:val="0"/>
              <w:jc w:val="left"/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□ 충족</w:t>
            </w:r>
          </w:p>
        </w:tc>
      </w:tr>
      <w:tr w:rsidR="00B117D0" w:rsidRPr="00B117D0" w14:paraId="5C995F38" w14:textId="77777777" w:rsidTr="00744326">
        <w:trPr>
          <w:jc w:val="center"/>
        </w:trPr>
        <w:tc>
          <w:tcPr>
            <w:tcW w:w="3398" w:type="pct"/>
            <w:shd w:val="clear" w:color="auto" w:fill="auto"/>
            <w:vAlign w:val="center"/>
          </w:tcPr>
          <w:p w14:paraId="36B47F5C" w14:textId="77777777" w:rsidR="00B117D0" w:rsidRPr="00B117D0" w:rsidRDefault="00B117D0" w:rsidP="003B4578">
            <w:pPr>
              <w:numPr>
                <w:ilvl w:val="0"/>
                <w:numId w:val="1"/>
              </w:numPr>
              <w:wordWrap/>
              <w:jc w:val="left"/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투자일임계약을 체결한 투자자가 발행회사 또는 인수회사의 계열회사 등 이해관계자에 해당하지 아니할 것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4586B9F9" w14:textId="77777777" w:rsidR="00B117D0" w:rsidRPr="00B117D0" w:rsidRDefault="00B117D0" w:rsidP="003B4578">
            <w:pPr>
              <w:wordWrap/>
              <w:jc w:val="left"/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□ 충족</w:t>
            </w:r>
          </w:p>
        </w:tc>
      </w:tr>
      <w:tr w:rsidR="00B117D0" w:rsidRPr="00B117D0" w14:paraId="0FF727E3" w14:textId="77777777" w:rsidTr="00744326">
        <w:trPr>
          <w:jc w:val="center"/>
        </w:trPr>
        <w:tc>
          <w:tcPr>
            <w:tcW w:w="3398" w:type="pct"/>
            <w:shd w:val="clear" w:color="auto" w:fill="auto"/>
            <w:vAlign w:val="center"/>
          </w:tcPr>
          <w:p w14:paraId="02E6D86A" w14:textId="77777777" w:rsidR="00B117D0" w:rsidRPr="00B117D0" w:rsidRDefault="00B117D0" w:rsidP="003B4578">
            <w:pPr>
              <w:numPr>
                <w:ilvl w:val="0"/>
                <w:numId w:val="1"/>
              </w:numPr>
              <w:wordWrap/>
              <w:jc w:val="left"/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투자일임계약을 체결한 투자자가 불성실 수요예측등 참여자가 아닐 것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6D0911A7" w14:textId="77777777" w:rsidR="00B117D0" w:rsidRPr="00B117D0" w:rsidRDefault="00B117D0" w:rsidP="003B4578">
            <w:pPr>
              <w:wordWrap/>
              <w:jc w:val="left"/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□ 충족</w:t>
            </w:r>
          </w:p>
        </w:tc>
      </w:tr>
      <w:tr w:rsidR="00B117D0" w:rsidRPr="00B117D0" w14:paraId="42D933B5" w14:textId="77777777" w:rsidTr="00744326">
        <w:trPr>
          <w:trHeight w:val="554"/>
          <w:jc w:val="center"/>
        </w:trPr>
        <w:tc>
          <w:tcPr>
            <w:tcW w:w="3398" w:type="pct"/>
            <w:shd w:val="clear" w:color="auto" w:fill="auto"/>
            <w:vAlign w:val="center"/>
          </w:tcPr>
          <w:p w14:paraId="17C1EF62" w14:textId="77777777" w:rsidR="00B117D0" w:rsidRPr="00B117D0" w:rsidRDefault="00B117D0" w:rsidP="003B4578">
            <w:pPr>
              <w:numPr>
                <w:ilvl w:val="0"/>
                <w:numId w:val="1"/>
              </w:numPr>
              <w:wordWrap/>
              <w:jc w:val="left"/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투자일임계약 체결일로부터 3개월이 경과하고 수요예측 등 참여일</w:t>
            </w:r>
            <w:r w:rsidR="0087520D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 xml:space="preserve"> </w:t>
            </w: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전 3개월간의 일평균 투자일임재산의 평가액이 5억원 이상일 것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060933C2" w14:textId="77777777" w:rsidR="00B117D0" w:rsidRPr="00B117D0" w:rsidRDefault="00B117D0" w:rsidP="003B4578">
            <w:pPr>
              <w:wordWrap/>
              <w:jc w:val="left"/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□ 충족</w:t>
            </w:r>
          </w:p>
          <w:p w14:paraId="2A1352F3" w14:textId="77777777" w:rsidR="00B117D0" w:rsidRPr="00B117D0" w:rsidRDefault="00B117D0" w:rsidP="003B4578">
            <w:pPr>
              <w:wordWrap/>
              <w:jc w:val="left"/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 xml:space="preserve">계약 체결일 : </w:t>
            </w:r>
            <w:r w:rsidRPr="00B117D0">
              <w:rPr>
                <w:rFonts w:ascii="KB금융 본문체 Light" w:eastAsia="KB금융 본문체 Light" w:hAnsi="KB금융 본문체 Light"/>
                <w:sz w:val="18"/>
                <w:szCs w:val="20"/>
              </w:rPr>
              <w:t>20XX. XX. XX</w:t>
            </w:r>
          </w:p>
          <w:p w14:paraId="4261F3F7" w14:textId="77777777" w:rsidR="00B117D0" w:rsidRPr="00B117D0" w:rsidRDefault="00B117D0" w:rsidP="003B4578">
            <w:pPr>
              <w:wordWrap/>
              <w:jc w:val="left"/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일평균(</w:t>
            </w:r>
            <w:r w:rsidRPr="00B117D0">
              <w:rPr>
                <w:rFonts w:ascii="KB금융 본문체 Light" w:eastAsia="KB금융 본문체 Light" w:hAnsi="KB금융 본문체 Light"/>
                <w:sz w:val="18"/>
                <w:szCs w:val="20"/>
              </w:rPr>
              <w:t>3</w:t>
            </w: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개</w:t>
            </w:r>
            <w:r w:rsidRPr="00B117D0">
              <w:rPr>
                <w:rFonts w:ascii="KB금융 본문체 Light" w:eastAsia="KB금융 본문체 Light" w:hAnsi="KB금융 본문체 Light"/>
                <w:sz w:val="18"/>
                <w:szCs w:val="20"/>
              </w:rPr>
              <w:t>월</w:t>
            </w: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) 평가액 : X</w:t>
            </w:r>
            <w:r w:rsidRPr="00B117D0">
              <w:rPr>
                <w:rFonts w:ascii="KB금융 본문체 Light" w:eastAsia="KB금융 본문체 Light" w:hAnsi="KB금융 본문체 Light"/>
                <w:sz w:val="18"/>
                <w:szCs w:val="20"/>
              </w:rPr>
              <w:t xml:space="preserve">X </w:t>
            </w: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억원</w:t>
            </w:r>
          </w:p>
        </w:tc>
      </w:tr>
    </w:tbl>
    <w:p w14:paraId="21A16C97" w14:textId="77777777" w:rsidR="00B117D0" w:rsidRPr="00B117D0" w:rsidRDefault="00B117D0" w:rsidP="00B117D0">
      <w:pPr>
        <w:wordWrap/>
        <w:spacing w:after="120" w:line="312" w:lineRule="auto"/>
        <w:rPr>
          <w:rFonts w:ascii="KB금융 본문체 Light" w:eastAsia="KB금융 본문체 Light" w:hAnsi="KB금융 본문체 Light"/>
          <w:sz w:val="14"/>
          <w:szCs w:val="16"/>
        </w:rPr>
      </w:pPr>
      <w:r w:rsidRPr="00B117D0">
        <w:rPr>
          <w:rFonts w:ascii="KB금융 본문체 Light" w:eastAsia="KB금융 본문체 Light" w:hAnsi="KB금융 본문체 Light" w:hint="eastAsia"/>
          <w:sz w:val="14"/>
          <w:szCs w:val="16"/>
        </w:rPr>
        <w:t>※ 수요예측 참여시점 현재 기준</w:t>
      </w:r>
    </w:p>
    <w:p w14:paraId="48CF9B6C" w14:textId="77777777" w:rsidR="00B117D0" w:rsidRPr="00B117D0" w:rsidRDefault="00B117D0" w:rsidP="00B117D0">
      <w:pPr>
        <w:wordWrap/>
        <w:spacing w:line="312" w:lineRule="auto"/>
        <w:rPr>
          <w:rFonts w:ascii="KB금융 본문체 Light" w:eastAsia="KB금융 본문체 Light" w:hAnsi="KB금융 본문체 Light"/>
          <w:b/>
          <w:bCs/>
          <w:sz w:val="18"/>
          <w:szCs w:val="20"/>
        </w:rPr>
      </w:pPr>
      <w:r w:rsidRPr="00B117D0">
        <w:rPr>
          <w:rFonts w:ascii="KB금융 본문체 Light" w:eastAsia="KB금융 본문체 Light" w:hAnsi="KB금융 본문체 Light"/>
          <w:b/>
          <w:bCs/>
          <w:sz w:val="18"/>
          <w:szCs w:val="20"/>
        </w:rPr>
        <w:t xml:space="preserve">2. </w:t>
      </w:r>
      <w:r w:rsidRPr="00B117D0">
        <w:rPr>
          <w:rFonts w:ascii="KB금융 본문체 Light" w:eastAsia="KB금융 본문체 Light" w:hAnsi="KB금융 본문체 Light" w:hint="eastAsia"/>
          <w:b/>
          <w:bCs/>
          <w:sz w:val="18"/>
          <w:szCs w:val="20"/>
        </w:rPr>
        <w:t xml:space="preserve">투자일임회사가 </w:t>
      </w:r>
      <w:r w:rsidRPr="00B117D0">
        <w:rPr>
          <w:rFonts w:ascii="KB금융 본문체 Light" w:eastAsia="KB금융 본문체 Light" w:hAnsi="KB금융 본문체 Light"/>
          <w:b/>
          <w:bCs/>
          <w:sz w:val="18"/>
          <w:szCs w:val="20"/>
        </w:rPr>
        <w:t>“</w:t>
      </w:r>
      <w:r w:rsidRPr="00B117D0">
        <w:rPr>
          <w:rFonts w:ascii="KB금융 본문체 Light" w:eastAsia="KB금융 본문체 Light" w:hAnsi="KB금융 본문체 Light" w:hint="eastAsia"/>
          <w:b/>
          <w:bCs/>
          <w:sz w:val="18"/>
          <w:szCs w:val="20"/>
        </w:rPr>
        <w:t>고유재산</w:t>
      </w:r>
      <w:r w:rsidRPr="00B117D0">
        <w:rPr>
          <w:rFonts w:ascii="KB금융 본문체 Light" w:eastAsia="KB금융 본문체 Light" w:hAnsi="KB금융 본문체 Light"/>
          <w:b/>
          <w:bCs/>
          <w:sz w:val="18"/>
          <w:szCs w:val="20"/>
        </w:rPr>
        <w:t>”</w:t>
      </w:r>
      <w:r w:rsidRPr="00B117D0">
        <w:rPr>
          <w:rFonts w:ascii="KB금융 본문체 Light" w:eastAsia="KB금융 본문체 Light" w:hAnsi="KB금융 본문체 Light" w:hint="eastAsia"/>
          <w:b/>
          <w:bCs/>
          <w:sz w:val="18"/>
          <w:szCs w:val="20"/>
        </w:rPr>
        <w:t xml:space="preserve">으로 기업공개를 위한 수요예측등에 참여하는 경우 작성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803"/>
      </w:tblGrid>
      <w:tr w:rsidR="00B117D0" w:rsidRPr="00B117D0" w14:paraId="452AD345" w14:textId="77777777" w:rsidTr="00302246">
        <w:trPr>
          <w:trHeight w:val="20"/>
          <w:jc w:val="center"/>
        </w:trPr>
        <w:tc>
          <w:tcPr>
            <w:tcW w:w="4074" w:type="pct"/>
            <w:shd w:val="clear" w:color="auto" w:fill="D9D9D9"/>
            <w:vAlign w:val="center"/>
          </w:tcPr>
          <w:p w14:paraId="5F8A4B69" w14:textId="77777777" w:rsidR="00B117D0" w:rsidRPr="00B117D0" w:rsidRDefault="00B117D0" w:rsidP="003B4578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z w:val="18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b/>
                <w:sz w:val="18"/>
              </w:rPr>
              <w:t>투자일임회사(고유재산) 수요예측 참여조건</w:t>
            </w:r>
          </w:p>
        </w:tc>
        <w:tc>
          <w:tcPr>
            <w:tcW w:w="926" w:type="pct"/>
            <w:shd w:val="clear" w:color="auto" w:fill="D9D9D9"/>
            <w:vAlign w:val="center"/>
          </w:tcPr>
          <w:p w14:paraId="577BD86E" w14:textId="77777777" w:rsidR="00B117D0" w:rsidRPr="00B117D0" w:rsidRDefault="00B117D0" w:rsidP="003B4578">
            <w:pPr>
              <w:wordWrap/>
              <w:jc w:val="center"/>
              <w:rPr>
                <w:rFonts w:ascii="KB금융 본문체 Light" w:eastAsia="KB금융 본문체 Light" w:hAnsi="KB금융 본문체 Light"/>
                <w:b/>
                <w:sz w:val="18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b/>
                <w:sz w:val="18"/>
              </w:rPr>
              <w:t>충족 여부</w:t>
            </w:r>
          </w:p>
        </w:tc>
      </w:tr>
      <w:tr w:rsidR="00B117D0" w:rsidRPr="00B117D0" w14:paraId="4D854768" w14:textId="77777777" w:rsidTr="00302246">
        <w:trPr>
          <w:trHeight w:val="20"/>
          <w:jc w:val="center"/>
        </w:trPr>
        <w:tc>
          <w:tcPr>
            <w:tcW w:w="4074" w:type="pct"/>
            <w:shd w:val="clear" w:color="auto" w:fill="auto"/>
            <w:vAlign w:val="center"/>
          </w:tcPr>
          <w:p w14:paraId="16F7D9B5" w14:textId="77777777" w:rsidR="00B117D0" w:rsidRPr="00B117D0" w:rsidRDefault="00B117D0" w:rsidP="00B117D0">
            <w:pPr>
              <w:numPr>
                <w:ilvl w:val="0"/>
                <w:numId w:val="2"/>
              </w:numPr>
              <w:wordWrap/>
              <w:jc w:val="left"/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 xml:space="preserve">투자일임업 등록일 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3D67ADDA" w14:textId="77777777" w:rsidR="00B117D0" w:rsidRPr="00B117D0" w:rsidRDefault="00B117D0" w:rsidP="00744326">
            <w:pPr>
              <w:wordWrap/>
              <w:jc w:val="left"/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/>
                <w:sz w:val="18"/>
                <w:szCs w:val="20"/>
              </w:rPr>
              <w:t>20XX. XX. XX</w:t>
            </w:r>
          </w:p>
        </w:tc>
      </w:tr>
      <w:tr w:rsidR="00B117D0" w:rsidRPr="00B117D0" w14:paraId="14A37C8B" w14:textId="77777777" w:rsidTr="00302246">
        <w:trPr>
          <w:trHeight w:val="20"/>
          <w:jc w:val="center"/>
        </w:trPr>
        <w:tc>
          <w:tcPr>
            <w:tcW w:w="4074" w:type="pct"/>
            <w:shd w:val="clear" w:color="auto" w:fill="auto"/>
            <w:vAlign w:val="center"/>
          </w:tcPr>
          <w:p w14:paraId="0D113800" w14:textId="77777777" w:rsidR="00B117D0" w:rsidRPr="00B117D0" w:rsidRDefault="00B117D0" w:rsidP="00B117D0">
            <w:pPr>
              <w:numPr>
                <w:ilvl w:val="0"/>
                <w:numId w:val="2"/>
              </w:numPr>
              <w:wordWrap/>
              <w:jc w:val="left"/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 xml:space="preserve">수요예측등 참여일전 </w:t>
            </w:r>
            <w:r w:rsidRPr="00B117D0">
              <w:rPr>
                <w:rFonts w:ascii="KB금융 본문체 Light" w:eastAsia="KB금융 본문체 Light" w:hAnsi="KB금융 본문체 Light"/>
                <w:sz w:val="18"/>
                <w:szCs w:val="20"/>
              </w:rPr>
              <w:t>3</w:t>
            </w: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개월간 투자일임재산의 일평균 평가액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689E1BF5" w14:textId="77777777" w:rsidR="00B117D0" w:rsidRPr="00B117D0" w:rsidRDefault="00B117D0" w:rsidP="00744326">
            <w:pPr>
              <w:wordWrap/>
              <w:jc w:val="left"/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X</w:t>
            </w:r>
            <w:r w:rsidRPr="00B117D0">
              <w:rPr>
                <w:rFonts w:ascii="KB금융 본문체 Light" w:eastAsia="KB금융 본문체 Light" w:hAnsi="KB금융 본문체 Light"/>
                <w:sz w:val="18"/>
                <w:szCs w:val="20"/>
              </w:rPr>
              <w:t xml:space="preserve">X </w:t>
            </w: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억원</w:t>
            </w:r>
          </w:p>
        </w:tc>
      </w:tr>
      <w:tr w:rsidR="00B117D0" w:rsidRPr="00B117D0" w14:paraId="22EB3B75" w14:textId="77777777" w:rsidTr="00302246">
        <w:trPr>
          <w:trHeight w:val="1587"/>
          <w:jc w:val="center"/>
        </w:trPr>
        <w:tc>
          <w:tcPr>
            <w:tcW w:w="4074" w:type="pct"/>
            <w:shd w:val="clear" w:color="auto" w:fill="auto"/>
            <w:vAlign w:val="center"/>
          </w:tcPr>
          <w:p w14:paraId="5EEDA19B" w14:textId="77777777" w:rsidR="00B117D0" w:rsidRPr="00B117D0" w:rsidRDefault="00B117D0" w:rsidP="00B117D0">
            <w:pPr>
              <w:numPr>
                <w:ilvl w:val="0"/>
                <w:numId w:val="2"/>
              </w:numPr>
              <w:wordWrap/>
              <w:jc w:val="left"/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아래 요건 중 하나 이상을 충족할 경우</w:t>
            </w:r>
          </w:p>
          <w:p w14:paraId="5D5DB197" w14:textId="77777777" w:rsidR="00B117D0" w:rsidRPr="00B117D0" w:rsidRDefault="00B117D0" w:rsidP="00B117D0">
            <w:pPr>
              <w:numPr>
                <w:ilvl w:val="0"/>
                <w:numId w:val="3"/>
              </w:numPr>
              <w:wordWrap/>
              <w:jc w:val="left"/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투자일임업</w:t>
            </w:r>
            <w:r w:rsidRPr="00B117D0">
              <w:rPr>
                <w:rFonts w:ascii="KB금융 본문체 Light" w:eastAsia="KB금융 본문체 Light" w:hAnsi="KB금융 본문체 Light"/>
                <w:sz w:val="18"/>
                <w:szCs w:val="20"/>
              </w:rPr>
              <w:t xml:space="preserve"> 등록일</w:t>
            </w: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로부</w:t>
            </w:r>
            <w:r w:rsidRPr="00B117D0">
              <w:rPr>
                <w:rFonts w:ascii="KB금융 본문체 Light" w:eastAsia="KB금융 본문체 Light" w:hAnsi="KB금융 본문체 Light"/>
                <w:sz w:val="18"/>
                <w:szCs w:val="20"/>
              </w:rPr>
              <w:t>터 2년 이 경과하고, 투자일임회사가 운용하는 전체 투자일임재산의 수요예측등 참여일전 3개월간 일평균 평가액이 50억원 이상일 것</w:t>
            </w:r>
          </w:p>
          <w:p w14:paraId="6E72D87A" w14:textId="77777777" w:rsidR="00B117D0" w:rsidRPr="00B117D0" w:rsidRDefault="00B117D0" w:rsidP="00B117D0">
            <w:pPr>
              <w:numPr>
                <w:ilvl w:val="0"/>
                <w:numId w:val="3"/>
              </w:numPr>
              <w:wordWrap/>
              <w:jc w:val="left"/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투자일임회사가</w:t>
            </w:r>
            <w:r w:rsidRPr="00B117D0">
              <w:rPr>
                <w:rFonts w:ascii="KB금융 본문체 Light" w:eastAsia="KB금융 본문체 Light" w:hAnsi="KB금융 본문체 Light"/>
                <w:sz w:val="18"/>
                <w:szCs w:val="20"/>
              </w:rPr>
              <w:t xml:space="preserve"> 운용하는 전체 투자일임재산의 수요예측등 참여일전 3개월간의 일평균 평가액(투자일임업 등록일로부터 3개월이 경과하지 않은 경우에는 투자일임업 등록일부터 수요예측등 참여일전까지 투자일임재산의 일평균 평가액을 말한다)이 300억원 이상일 것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46E7AC5E" w14:textId="77777777" w:rsidR="00B117D0" w:rsidRPr="00B117D0" w:rsidRDefault="00B117D0" w:rsidP="00744326">
            <w:pPr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□ 충족</w:t>
            </w:r>
          </w:p>
          <w:p w14:paraId="40CC694A" w14:textId="77777777" w:rsidR="00B117D0" w:rsidRPr="00B117D0" w:rsidRDefault="00B117D0" w:rsidP="00744326">
            <w:pPr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</w:p>
          <w:p w14:paraId="7CF01F3C" w14:textId="77777777" w:rsidR="00B117D0" w:rsidRPr="00B117D0" w:rsidRDefault="00B117D0" w:rsidP="00744326">
            <w:pPr>
              <w:rPr>
                <w:rFonts w:ascii="KB금융 본문체 Light" w:eastAsia="KB금융 본문체 Light" w:hAnsi="KB금융 본문체 Light"/>
                <w:sz w:val="18"/>
                <w:szCs w:val="20"/>
              </w:rPr>
            </w:pP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>충족 요건:</w:t>
            </w:r>
            <w:r w:rsidRPr="00B117D0">
              <w:rPr>
                <w:rFonts w:ascii="KB금융 본문체 Light" w:eastAsia="KB금융 본문체 Light" w:hAnsi="KB금융 본문체 Light"/>
                <w:sz w:val="18"/>
                <w:szCs w:val="20"/>
              </w:rPr>
              <w:t xml:space="preserve"> 1) </w:t>
            </w:r>
            <w:r w:rsidRPr="00B117D0">
              <w:rPr>
                <w:rFonts w:ascii="KB금융 본문체 Light" w:eastAsia="KB금융 본문체 Light" w:hAnsi="KB금융 본문체 Light" w:hint="eastAsia"/>
                <w:sz w:val="18"/>
                <w:szCs w:val="20"/>
              </w:rPr>
              <w:t xml:space="preserve">또는 </w:t>
            </w:r>
            <w:r w:rsidRPr="00B117D0">
              <w:rPr>
                <w:rFonts w:ascii="KB금융 본문체 Light" w:eastAsia="KB금융 본문체 Light" w:hAnsi="KB금융 본문체 Light"/>
                <w:sz w:val="18"/>
                <w:szCs w:val="20"/>
              </w:rPr>
              <w:t>2</w:t>
            </w:r>
          </w:p>
        </w:tc>
      </w:tr>
    </w:tbl>
    <w:p w14:paraId="3554B851" w14:textId="77777777" w:rsidR="00B117D0" w:rsidRPr="00B117D0" w:rsidRDefault="00B117D0" w:rsidP="00B117D0">
      <w:pPr>
        <w:wordWrap/>
        <w:spacing w:after="120" w:line="312" w:lineRule="auto"/>
        <w:rPr>
          <w:rFonts w:ascii="KB금융 본문체 Light" w:eastAsia="KB금융 본문체 Light" w:hAnsi="KB금융 본문체 Light"/>
          <w:sz w:val="14"/>
          <w:szCs w:val="16"/>
        </w:rPr>
      </w:pPr>
      <w:r w:rsidRPr="00B117D0">
        <w:rPr>
          <w:rFonts w:ascii="KB금융 본문체 Light" w:eastAsia="KB금융 본문체 Light" w:hAnsi="KB금융 본문체 Light" w:hint="eastAsia"/>
          <w:sz w:val="14"/>
          <w:szCs w:val="16"/>
        </w:rPr>
        <w:t>※ 수요예측 참여시점 현재 기준</w:t>
      </w:r>
    </w:p>
    <w:p w14:paraId="0E2FD9D7" w14:textId="77777777" w:rsidR="00B220B1" w:rsidRPr="00302246" w:rsidRDefault="00B220B1" w:rsidP="00302246">
      <w:r w:rsidRPr="00302246">
        <w:rPr>
          <w:rFonts w:hint="eastAsia"/>
        </w:rPr>
        <w:t>위</w:t>
      </w:r>
      <w:r w:rsidRPr="00302246">
        <w:t xml:space="preserve"> 사항에 있어 사실과 다름이 있는 경우 규정 제17조의2에 따라 금융투자협회가 수요예측 참여기관에 대하여 행하는 불성실수요예측참여자 지정 등의 어떠한 조치에 대하여도 이의를 제기하지 않을 것과 동 확인의무 위반에 따라 발생하는 일체의 손해에 대하여 모든 책임을 질 것을 확약합니다.</w:t>
      </w:r>
    </w:p>
    <w:p w14:paraId="5CC4BB7C" w14:textId="77777777" w:rsidR="00D77973" w:rsidRDefault="00D77973" w:rsidP="00302246">
      <w:pPr>
        <w:rPr>
          <w:sz w:val="24"/>
        </w:rPr>
      </w:pPr>
    </w:p>
    <w:p w14:paraId="02596E99" w14:textId="502675E3" w:rsidR="00D77973" w:rsidRPr="00302246" w:rsidRDefault="00D77973" w:rsidP="0067047F">
      <w:pPr>
        <w:spacing w:line="360" w:lineRule="auto"/>
        <w:jc w:val="center"/>
        <w:rPr>
          <w:sz w:val="22"/>
        </w:rPr>
      </w:pPr>
      <w:r w:rsidRPr="00302246">
        <w:rPr>
          <w:rFonts w:hint="eastAsia"/>
          <w:sz w:val="22"/>
        </w:rPr>
        <w:t>20</w:t>
      </w:r>
      <w:r w:rsidR="007206D1" w:rsidRPr="00302246">
        <w:rPr>
          <w:sz w:val="22"/>
        </w:rPr>
        <w:t>2</w:t>
      </w:r>
      <w:r w:rsidR="00163C08">
        <w:rPr>
          <w:sz w:val="22"/>
        </w:rPr>
        <w:t>4</w:t>
      </w:r>
      <w:r w:rsidRPr="00302246">
        <w:rPr>
          <w:rFonts w:hint="eastAsia"/>
          <w:sz w:val="22"/>
        </w:rPr>
        <w:t xml:space="preserve">.  </w:t>
      </w:r>
      <w:r w:rsidR="00400407">
        <w:rPr>
          <w:sz w:val="22"/>
        </w:rPr>
        <w:t xml:space="preserve">  </w:t>
      </w:r>
      <w:r w:rsidRPr="00302246">
        <w:rPr>
          <w:rFonts w:hint="eastAsia"/>
          <w:sz w:val="22"/>
        </w:rPr>
        <w:t xml:space="preserve">  .  </w:t>
      </w:r>
      <w:r w:rsidR="00400407">
        <w:rPr>
          <w:sz w:val="22"/>
        </w:rPr>
        <w:t xml:space="preserve">  </w:t>
      </w:r>
      <w:r w:rsidRPr="00302246">
        <w:rPr>
          <w:rFonts w:hint="eastAsia"/>
          <w:sz w:val="22"/>
        </w:rPr>
        <w:t xml:space="preserve">  .</w:t>
      </w:r>
    </w:p>
    <w:p w14:paraId="3BF4A24C" w14:textId="77777777" w:rsidR="00983A3F" w:rsidRPr="00302246" w:rsidRDefault="00D77973" w:rsidP="0067047F">
      <w:pPr>
        <w:spacing w:line="360" w:lineRule="auto"/>
        <w:jc w:val="right"/>
        <w:rPr>
          <w:sz w:val="22"/>
        </w:rPr>
      </w:pPr>
      <w:r w:rsidRPr="00302246">
        <w:rPr>
          <w:rFonts w:hint="eastAsia"/>
          <w:sz w:val="22"/>
        </w:rPr>
        <w:t>수요예측 참여기관</w:t>
      </w:r>
    </w:p>
    <w:p w14:paraId="330318BA" w14:textId="77777777" w:rsidR="00D77973" w:rsidRPr="00302246" w:rsidRDefault="00D77973" w:rsidP="00D77973">
      <w:pPr>
        <w:spacing w:line="360" w:lineRule="auto"/>
        <w:jc w:val="right"/>
        <w:rPr>
          <w:sz w:val="22"/>
        </w:rPr>
      </w:pPr>
      <w:r w:rsidRPr="00302246">
        <w:rPr>
          <w:rFonts w:hint="eastAsia"/>
          <w:sz w:val="22"/>
        </w:rPr>
        <w:t>대표이사                    (인)</w:t>
      </w:r>
    </w:p>
    <w:sectPr w:rsidR="00D77973" w:rsidRPr="00302246" w:rsidSect="00983A3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7D63C" w14:textId="77777777" w:rsidR="00341023" w:rsidRDefault="00341023" w:rsidP="00D77973">
      <w:r>
        <w:separator/>
      </w:r>
    </w:p>
  </w:endnote>
  <w:endnote w:type="continuationSeparator" w:id="0">
    <w:p w14:paraId="2620EBD8" w14:textId="77777777" w:rsidR="00341023" w:rsidRDefault="00341023" w:rsidP="00D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KB금융 본문체 Light">
    <w:altName w:val="맑은 고딕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85D42" w14:textId="77777777" w:rsidR="00341023" w:rsidRDefault="00341023" w:rsidP="00D77973">
      <w:r>
        <w:separator/>
      </w:r>
    </w:p>
  </w:footnote>
  <w:footnote w:type="continuationSeparator" w:id="0">
    <w:p w14:paraId="6DD9D8B9" w14:textId="77777777" w:rsidR="00341023" w:rsidRDefault="00341023" w:rsidP="00D7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5F8"/>
    <w:multiLevelType w:val="hybridMultilevel"/>
    <w:tmpl w:val="E74CF6CA"/>
    <w:lvl w:ilvl="0" w:tplc="CD082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C2E398D"/>
    <w:multiLevelType w:val="hybridMultilevel"/>
    <w:tmpl w:val="E74CF6C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8C3552"/>
    <w:multiLevelType w:val="hybridMultilevel"/>
    <w:tmpl w:val="791ED594"/>
    <w:lvl w:ilvl="0" w:tplc="B2B0B48E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B1"/>
    <w:rsid w:val="000008D5"/>
    <w:rsid w:val="00035291"/>
    <w:rsid w:val="000B1121"/>
    <w:rsid w:val="000F7AB2"/>
    <w:rsid w:val="00141014"/>
    <w:rsid w:val="00163C08"/>
    <w:rsid w:val="0016764C"/>
    <w:rsid w:val="001A640B"/>
    <w:rsid w:val="001B1187"/>
    <w:rsid w:val="001F77F9"/>
    <w:rsid w:val="001F79F4"/>
    <w:rsid w:val="00261B79"/>
    <w:rsid w:val="00272D5D"/>
    <w:rsid w:val="00302246"/>
    <w:rsid w:val="00341023"/>
    <w:rsid w:val="00390850"/>
    <w:rsid w:val="003B4578"/>
    <w:rsid w:val="003C076E"/>
    <w:rsid w:val="003C0B3C"/>
    <w:rsid w:val="003C7B15"/>
    <w:rsid w:val="003F1A25"/>
    <w:rsid w:val="00400407"/>
    <w:rsid w:val="00431639"/>
    <w:rsid w:val="00453AD3"/>
    <w:rsid w:val="004D62EC"/>
    <w:rsid w:val="004F7D5E"/>
    <w:rsid w:val="00500B6F"/>
    <w:rsid w:val="0053451B"/>
    <w:rsid w:val="00547FD0"/>
    <w:rsid w:val="005A23E7"/>
    <w:rsid w:val="005B4857"/>
    <w:rsid w:val="005E01E6"/>
    <w:rsid w:val="005E7F8D"/>
    <w:rsid w:val="005F0ABC"/>
    <w:rsid w:val="00613407"/>
    <w:rsid w:val="00643B88"/>
    <w:rsid w:val="0067047F"/>
    <w:rsid w:val="00681BF7"/>
    <w:rsid w:val="006A231E"/>
    <w:rsid w:val="006A30D7"/>
    <w:rsid w:val="006D6AC9"/>
    <w:rsid w:val="007206D1"/>
    <w:rsid w:val="00744326"/>
    <w:rsid w:val="00763BC9"/>
    <w:rsid w:val="007A7750"/>
    <w:rsid w:val="007B6EC4"/>
    <w:rsid w:val="00844C55"/>
    <w:rsid w:val="00845C7C"/>
    <w:rsid w:val="00853CC3"/>
    <w:rsid w:val="008721B7"/>
    <w:rsid w:val="0087520D"/>
    <w:rsid w:val="008A5AC8"/>
    <w:rsid w:val="008C1B95"/>
    <w:rsid w:val="008C54E6"/>
    <w:rsid w:val="008E010E"/>
    <w:rsid w:val="00983A3F"/>
    <w:rsid w:val="009E6133"/>
    <w:rsid w:val="00A00E82"/>
    <w:rsid w:val="00AB77E4"/>
    <w:rsid w:val="00AB7924"/>
    <w:rsid w:val="00AF5827"/>
    <w:rsid w:val="00B117D0"/>
    <w:rsid w:val="00B220B1"/>
    <w:rsid w:val="00B35E33"/>
    <w:rsid w:val="00BA2EEE"/>
    <w:rsid w:val="00BD1EBB"/>
    <w:rsid w:val="00CB1DE4"/>
    <w:rsid w:val="00CF2103"/>
    <w:rsid w:val="00CF65E3"/>
    <w:rsid w:val="00D77973"/>
    <w:rsid w:val="00D801AF"/>
    <w:rsid w:val="00D828DD"/>
    <w:rsid w:val="00DC23F8"/>
    <w:rsid w:val="00DC3AF7"/>
    <w:rsid w:val="00DC606F"/>
    <w:rsid w:val="00DE34CF"/>
    <w:rsid w:val="00DE3E99"/>
    <w:rsid w:val="00E573E1"/>
    <w:rsid w:val="00ED32A2"/>
    <w:rsid w:val="00EE7ED5"/>
    <w:rsid w:val="00F401EF"/>
    <w:rsid w:val="00F551E9"/>
    <w:rsid w:val="00FA68CD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3D5039C"/>
  <w15:docId w15:val="{95B853C5-BC3A-4E3E-BB6A-44A7E318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F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9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7973"/>
  </w:style>
  <w:style w:type="paragraph" w:styleId="a4">
    <w:name w:val="footer"/>
    <w:basedOn w:val="a"/>
    <w:link w:val="Char0"/>
    <w:uiPriority w:val="99"/>
    <w:unhideWhenUsed/>
    <w:rsid w:val="00D779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7FC9-9B6D-49F7-9CA0-F102221C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DAEWOO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DAEWOO</dc:creator>
  <cp:keywords/>
  <cp:lastModifiedBy>YSK</cp:lastModifiedBy>
  <cp:revision>2</cp:revision>
  <dcterms:created xsi:type="dcterms:W3CDTF">2024-04-04T05:00:00Z</dcterms:created>
  <dcterms:modified xsi:type="dcterms:W3CDTF">2024-04-04T05:00:00Z</dcterms:modified>
</cp:coreProperties>
</file>